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Privacy Policy</w:t>
      </w:r>
    </w:p>
    <w:p>
      <w:r>
        <w:t>Your privacy is very important to us. This Privacy Policy explains how Premier Pet Products LLC collects, uses, and protects your information. By using our website, you agree to the terms outlined below.</w:t>
      </w:r>
    </w:p>
    <w:p>
      <w:pPr>
        <w:pStyle w:val="Heading1"/>
      </w:pPr>
      <w:r>
        <w:t>1. Information We Collect</w:t>
      </w:r>
    </w:p>
    <w:p>
      <w:r>
        <w:t>We collect your name, email, phone number, billing and shipping address, and payment details (processed securely by Authorize.net).</w:t>
      </w:r>
    </w:p>
    <w:p>
      <w:pPr>
        <w:pStyle w:val="Heading1"/>
      </w:pPr>
      <w:r>
        <w:t>2. How We Use Your Information</w:t>
      </w:r>
    </w:p>
    <w:p>
      <w:r>
        <w:t>We use your information to process orders, provide customer support, and send updates about your purchases. We may also send promotional emails, which you can opt out of at any time.</w:t>
      </w:r>
    </w:p>
    <w:p>
      <w:pPr>
        <w:pStyle w:val="Heading1"/>
      </w:pPr>
      <w:r>
        <w:t>3. Sharing Your Information</w:t>
      </w:r>
    </w:p>
    <w:p>
      <w:r>
        <w:t>We do not sell your personal information. We may share it only with trusted partners such as DOBA (our supplier) and Authorize.net (our payment processor) to complete your orders.</w:t>
      </w:r>
    </w:p>
    <w:p>
      <w:pPr>
        <w:pStyle w:val="Heading1"/>
      </w:pPr>
      <w:r>
        <w:t>4. Data Protection</w:t>
      </w:r>
    </w:p>
    <w:p>
      <w:r>
        <w:t>We use industry-standard security measures to protect your information. Sensitive payment details are encrypted and handled by Authorize.net.</w:t>
      </w:r>
    </w:p>
    <w:p>
      <w:pPr>
        <w:pStyle w:val="Heading1"/>
      </w:pPr>
      <w:r>
        <w:t>5. Children’s Privacy</w:t>
      </w:r>
    </w:p>
    <w:p>
      <w:r>
        <w:t>Our website is not intended for anyone under 18 years old. We do not knowingly collect data from minors.</w:t>
      </w:r>
    </w:p>
    <w:p>
      <w:pPr>
        <w:pStyle w:val="Heading1"/>
      </w:pPr>
      <w:r>
        <w:t>6. Contact Us</w:t>
      </w:r>
    </w:p>
    <w:p>
      <w:r>
        <w:t>If you have questions about this policy, please contact us at contact@mypremierpetproducts.com.</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